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4820" w:right="125"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В _______________________________суд </w:t>
      </w:r>
    </w:p>
    <w:p>
      <w:pPr>
        <w:pStyle w:val="Normal"/>
        <w:spacing w:lineRule="auto" w:line="240" w:before="0" w:after="0"/>
        <w:ind w:left="4820" w:right="-36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адрес:_______________________________ </w:t>
      </w:r>
    </w:p>
    <w:p>
      <w:pPr>
        <w:pStyle w:val="Normal"/>
        <w:spacing w:lineRule="auto" w:line="240" w:before="0" w:after="0"/>
        <w:ind w:left="4820" w:right="-36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Истец: ФИО_________________________</w:t>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w:t>
      </w:r>
      <w:r>
        <w:rPr>
          <w:rFonts w:eastAsia="Times New Roman" w:cs="Times New Roman" w:ascii="Times New Roman" w:hAnsi="Times New Roman"/>
          <w:b/>
          <w:sz w:val="24"/>
          <w:szCs w:val="24"/>
          <w:lang w:eastAsia="ru-RU"/>
        </w:rPr>
        <w:t xml:space="preserve"> _______________________________</w:t>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4820"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Ответчик: ФИО______________________</w:t>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w:t>
      </w:r>
      <w:r>
        <w:rPr>
          <w:rFonts w:eastAsia="Times New Roman" w:cs="Times New Roman" w:ascii="Times New Roman" w:hAnsi="Times New Roman"/>
          <w:b/>
          <w:sz w:val="24"/>
          <w:szCs w:val="24"/>
          <w:lang w:eastAsia="ru-RU"/>
        </w:rPr>
        <w:t>________________________________</w:t>
      </w:r>
    </w:p>
    <w:p>
      <w:pPr>
        <w:pStyle w:val="Normal"/>
        <w:numPr>
          <w:ilvl w:val="0"/>
          <w:numId w:val="0"/>
        </w:numPr>
        <w:spacing w:lineRule="auto" w:line="240" w:before="0" w:after="0"/>
        <w:ind w:left="4820" w:hanging="0"/>
        <w:jc w:val="both"/>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Цена иска: </w:t>
      </w:r>
      <w:r>
        <w:rPr>
          <w:rFonts w:eastAsia="Times New Roman" w:cs="Times New Roman" w:ascii="Times New Roman" w:hAnsi="Times New Roman"/>
          <w:sz w:val="24"/>
          <w:szCs w:val="24"/>
          <w:lang w:eastAsia="ru-RU"/>
        </w:rPr>
        <w:t>_____________________ рублей.</w:t>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Государственная пошлина: _______</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рублей.</w:t>
      </w:r>
    </w:p>
    <w:p>
      <w:pPr>
        <w:pStyle w:val="Normal"/>
        <w:spacing w:lineRule="auto" w:line="240" w:before="0" w:after="0"/>
        <w:ind w:left="48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67" w:firstLine="567"/>
        <w:jc w:val="center"/>
        <w:rPr>
          <w:rFonts w:ascii="Times New Roman" w:hAnsi="Times New Roman" w:cs="Times New Roman"/>
          <w:b/>
          <w:b/>
          <w:sz w:val="24"/>
          <w:szCs w:val="24"/>
        </w:rPr>
      </w:pPr>
      <w:r>
        <w:rPr>
          <w:rFonts w:cs="Times New Roman" w:ascii="Times New Roman" w:hAnsi="Times New Roman"/>
          <w:b/>
          <w:sz w:val="24"/>
          <w:szCs w:val="24"/>
        </w:rPr>
        <w:t>Исковое заявление</w:t>
      </w:r>
    </w:p>
    <w:p>
      <w:pPr>
        <w:pStyle w:val="Normal"/>
        <w:spacing w:lineRule="auto" w:line="240" w:before="0" w:after="0"/>
        <w:ind w:left="-567" w:firstLine="567"/>
        <w:jc w:val="center"/>
        <w:rPr>
          <w:rFonts w:ascii="Times New Roman" w:hAnsi="Times New Roman" w:cs="Times New Roman"/>
          <w:b/>
          <w:b/>
          <w:sz w:val="24"/>
          <w:szCs w:val="24"/>
        </w:rPr>
      </w:pPr>
      <w:r>
        <w:rPr>
          <w:rFonts w:cs="Times New Roman" w:ascii="Times New Roman" w:hAnsi="Times New Roman"/>
          <w:b/>
          <w:sz w:val="24"/>
          <w:szCs w:val="24"/>
        </w:rPr>
        <w:t>о взыскании неосновательного обогащения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ДД.ММ.ГГ. я, ФИО___________________, уплатил денежные средства в размере _____________ рублей по приходному кассовому ордеру № _</w:t>
      </w:r>
      <w:bookmarkStart w:id="0" w:name="_GoBack"/>
      <w:bookmarkEnd w:id="0"/>
      <w:r>
        <w:rPr>
          <w:rFonts w:cs="Times New Roman" w:ascii="Times New Roman" w:hAnsi="Times New Roman"/>
          <w:sz w:val="24"/>
          <w:szCs w:val="24"/>
        </w:rPr>
        <w:t>________ ООО_________________.</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В соответствии с п.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Normal"/>
        <w:spacing w:lineRule="auto" w:line="240" w:before="0" w:after="0"/>
        <w:ind w:left="-567" w:firstLine="567"/>
        <w:jc w:val="both"/>
        <w:rPr>
          <w:rFonts w:ascii="Times New Roman" w:hAnsi="Times New Roman" w:cs="Times New Roman"/>
          <w:b/>
          <w:b/>
          <w:sz w:val="24"/>
          <w:szCs w:val="24"/>
        </w:rPr>
      </w:pPr>
      <w:r>
        <w:rPr>
          <w:rFonts w:cs="Times New Roman" w:ascii="Times New Roman" w:hAnsi="Times New Roman"/>
          <w:b/>
          <w:sz w:val="24"/>
          <w:szCs w:val="24"/>
        </w:rPr>
        <w:t>Однако никакие услуги Ответчиком мне оказаны не были.</w:t>
      </w:r>
    </w:p>
    <w:p>
      <w:pPr>
        <w:pStyle w:val="Normal"/>
        <w:spacing w:lineRule="auto" w:line="240" w:before="0" w:after="0"/>
        <w:ind w:left="-567" w:firstLine="567"/>
        <w:jc w:val="both"/>
        <w:rPr>
          <w:rFonts w:ascii="Times New Roman" w:hAnsi="Times New Roman" w:cs="Times New Roman"/>
          <w:b/>
          <w:b/>
          <w:sz w:val="24"/>
          <w:szCs w:val="24"/>
        </w:rPr>
      </w:pPr>
      <w:r>
        <w:rPr>
          <w:rFonts w:cs="Times New Roman" w:ascii="Times New Roman" w:hAnsi="Times New Roman"/>
          <w:sz w:val="24"/>
          <w:szCs w:val="24"/>
        </w:rPr>
        <w:t>Кроме того, договор между мной и Ответчиком заключен не был, никаких действий со стороны Ответчика не было совершено,</w:t>
      </w:r>
      <w:r>
        <w:rPr>
          <w:rFonts w:cs="Times New Roman" w:ascii="Times New Roman" w:hAnsi="Times New Roman"/>
          <w:b/>
          <w:sz w:val="24"/>
          <w:szCs w:val="24"/>
        </w:rPr>
        <w:t xml:space="preserve"> денежные средства Ответчик не возвратил.</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Следовательно, уплаченные Ответчику денежные средства являются неосновательным обогащением в соответствии с правилами главы 60 Гражданского кодекса Российской Федерации (Далее – ГК РФ).</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В силу положений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Правовые основания для удержания Ответчиком денежных средств отсутствуют, следовательно, указанная сумма подлежит взысканию с Ответчика как неосновательное обогащение.</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Пунктом 1 ст. 11 ГК РФ установлено, что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В соответствии со ст. 2 ГПК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firstLine="567"/>
        <w:jc w:val="both"/>
        <w:rPr>
          <w:rFonts w:ascii="Times New Roman" w:hAnsi="Times New Roman" w:cs="Times New Roman"/>
          <w:b/>
          <w:b/>
          <w:sz w:val="24"/>
          <w:szCs w:val="24"/>
        </w:rPr>
      </w:pPr>
      <w:r>
        <w:rPr>
          <w:rFonts w:cs="Times New Roman" w:ascii="Times New Roman" w:hAnsi="Times New Roman"/>
          <w:sz w:val="24"/>
          <w:szCs w:val="24"/>
        </w:rPr>
        <w:t xml:space="preserve">На основании изложенного, </w:t>
      </w:r>
      <w:r>
        <w:rPr>
          <w:rFonts w:cs="Times New Roman" w:ascii="Times New Roman" w:hAnsi="Times New Roman"/>
          <w:b/>
          <w:sz w:val="24"/>
          <w:szCs w:val="24"/>
        </w:rPr>
        <w:t>прошу суд:</w:t>
      </w:r>
    </w:p>
    <w:p>
      <w:pPr>
        <w:pStyle w:val="Normal"/>
        <w:spacing w:lineRule="auto" w:line="240" w:before="0" w:after="0"/>
        <w:ind w:left="-567"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b/>
          <w:sz w:val="24"/>
          <w:szCs w:val="24"/>
        </w:rPr>
        <w:t xml:space="preserve"> </w:t>
      </w:r>
      <w:r>
        <w:rPr>
          <w:rFonts w:cs="Times New Roman" w:ascii="Times New Roman" w:hAnsi="Times New Roman"/>
          <w:sz w:val="24"/>
          <w:szCs w:val="24"/>
        </w:rPr>
        <w:t xml:space="preserve">Взыскать с ООО_________________ (ИНН: ____________, ОГРН: ______________) в пользу ФИО_____________________ денежные средства в размере __________________ рублей. </w:t>
      </w:r>
    </w:p>
    <w:p>
      <w:pPr>
        <w:pStyle w:val="Normal"/>
        <w:spacing w:lineRule="auto" w:line="240" w:before="0" w:after="0"/>
        <w:ind w:left="-567" w:firstLine="567"/>
        <w:jc w:val="both"/>
        <w:rPr>
          <w:rFonts w:ascii="Times New Roman" w:hAnsi="Times New Roman" w:cs="Times New Roman"/>
          <w:sz w:val="24"/>
          <w:szCs w:val="24"/>
        </w:rPr>
      </w:pPr>
      <w:r>
        <w:rPr>
          <w:rFonts w:cs="Times New Roman" w:ascii="Times New Roman" w:hAnsi="Times New Roman"/>
          <w:sz w:val="24"/>
          <w:szCs w:val="24"/>
        </w:rPr>
        <w:t>2. Взыскать с ООО_________________ (ИНН: ____________, ОГРН: ______________) в пользу ФИО_____________________ расходы по уплате госпошлины в размере __________________ рублей.</w:t>
      </w:r>
    </w:p>
    <w:p>
      <w:pPr>
        <w:pStyle w:val="Normal"/>
        <w:spacing w:lineRule="auto" w:line="240" w:before="0" w:after="0"/>
        <w:ind w:left="-567"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Приложение:</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Квитанция об оплате государственной пошлины.</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Копия искового заявления – 1 экз.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Копия квитанции к приходному кассовому ордеру № ______ – 2 экз.</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Сведения из ЕГРЮЛ в отношении Ответчика – 1 экз.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right"/>
        <w:rPr>
          <w:rFonts w:ascii="Times New Roman" w:hAnsi="Times New Roman" w:cs="Times New Roman"/>
          <w:sz w:val="24"/>
          <w:szCs w:val="24"/>
        </w:rPr>
      </w:pPr>
      <w:r>
        <w:rPr>
          <w:rFonts w:cs="Times New Roman" w:ascii="Times New Roman" w:hAnsi="Times New Roman"/>
          <w:sz w:val="24"/>
          <w:szCs w:val="24"/>
        </w:rPr>
        <w:t>/________________/ФИО</w:t>
      </w:r>
    </w:p>
    <w:sectPr>
      <w:footerReference w:type="default" r:id="rId2"/>
      <w:type w:val="nextPage"/>
      <w:pgSz w:w="11906" w:h="16838"/>
      <w:pgMar w:left="1701" w:right="850" w:gutter="0" w:header="0" w:top="1134" w:footer="1134" w:bottom="205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40" w:before="0" w:after="0"/>
      <w:ind w:left="0" w:right="0" w:hanging="0"/>
      <w:rPr/>
    </w:pPr>
    <w:r>
      <w:drawing>
        <wp:anchor behindDoc="0" distT="0" distB="0" distL="0" distR="0" simplePos="0" locked="0" layoutInCell="0" allowOverlap="1" relativeHeight="2">
          <wp:simplePos x="0" y="0"/>
          <wp:positionH relativeFrom="column">
            <wp:posOffset>4893945</wp:posOffset>
          </wp:positionH>
          <wp:positionV relativeFrom="paragraph">
            <wp:posOffset>46990</wp:posOffset>
          </wp:positionV>
          <wp:extent cx="964565" cy="36004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tretch>
                    <a:fillRect/>
                  </a:stretch>
                </pic:blipFill>
                <pic:spPr bwMode="auto">
                  <a:xfrm>
                    <a:off x="0" y="0"/>
                    <a:ext cx="964565" cy="360045"/>
                  </a:xfrm>
                  <a:prstGeom prst="rect">
                    <a:avLst/>
                  </a:prstGeom>
                </pic:spPr>
              </pic:pic>
            </a:graphicData>
          </a:graphic>
        </wp:anchor>
      </w:drawing>
    </w:r>
    <w:r>
      <w:rPr>
        <w:rFonts w:ascii="Liberation Serif" w:hAnsi="Liberation Serif"/>
        <w:sz w:val="18"/>
        <w:szCs w:val="18"/>
      </w:rPr>
      <w:t>Шаблон подготовлен Адвокатским Бюро «Правовая Гарантия»</w:t>
    </w:r>
  </w:p>
  <w:p>
    <w:pPr>
      <w:pStyle w:val="Style21"/>
      <w:spacing w:lineRule="auto" w:line="240" w:before="0" w:after="0"/>
      <w:ind w:left="0" w:right="0" w:hanging="0"/>
      <w:rPr/>
    </w:pPr>
    <w:r>
      <w:rPr>
        <w:rFonts w:ascii="Liberation Serif" w:hAnsi="Liberation Serif"/>
        <w:sz w:val="18"/>
        <w:szCs w:val="18"/>
      </w:rPr>
      <w:t xml:space="preserve">Сайт: </w:t>
    </w:r>
    <w:hyperlink r:id="rId2">
      <w:r>
        <w:rPr>
          <w:rFonts w:ascii="Liberation Serif" w:hAnsi="Liberation Serif"/>
          <w:color w:val="0000FF"/>
          <w:sz w:val="18"/>
          <w:szCs w:val="18"/>
          <w:u w:val="single"/>
          <w:lang w:val="en-US"/>
        </w:rPr>
        <w:t>https</w:t>
      </w:r>
      <w:r>
        <w:rPr>
          <w:rFonts w:ascii="Liberation Serif" w:hAnsi="Liberation Serif"/>
          <w:color w:val="0000FF"/>
          <w:sz w:val="18"/>
          <w:szCs w:val="18"/>
          <w:u w:val="single"/>
        </w:rPr>
        <w:t>://</w:t>
      </w:r>
      <w:r>
        <w:rPr>
          <w:rFonts w:ascii="Liberation Serif" w:hAnsi="Liberation Serif"/>
          <w:color w:val="0000FF"/>
          <w:sz w:val="18"/>
          <w:szCs w:val="18"/>
          <w:u w:val="single"/>
          <w:lang w:val="en-US"/>
        </w:rPr>
        <w:t>sibadvokat</w:t>
      </w:r>
      <w:r>
        <w:rPr>
          <w:rFonts w:ascii="Liberation Serif" w:hAnsi="Liberation Serif"/>
          <w:color w:val="0000FF"/>
          <w:sz w:val="18"/>
          <w:szCs w:val="18"/>
          <w:u w:val="single"/>
        </w:rPr>
        <w:t>.</w:t>
      </w:r>
      <w:r>
        <w:rPr>
          <w:rFonts w:ascii="Liberation Serif" w:hAnsi="Liberation Serif"/>
          <w:color w:val="0000FF"/>
          <w:sz w:val="18"/>
          <w:szCs w:val="18"/>
          <w:u w:val="single"/>
          <w:lang w:val="en-US"/>
        </w:rPr>
        <w:t>ru</w:t>
      </w:r>
    </w:hyperlink>
    <w:r>
      <w:rPr>
        <w:rFonts w:ascii="Liberation Serif" w:hAnsi="Liberation Serif"/>
        <w:sz w:val="18"/>
        <w:szCs w:val="18"/>
        <w:lang w:val="en-US"/>
      </w:rPr>
      <w:t xml:space="preserve"> </w:t>
    </w:r>
  </w:p>
  <w:p>
    <w:pPr>
      <w:pStyle w:val="Normal"/>
      <w:spacing w:before="0" w:after="0"/>
      <w:rPr/>
    </w:pPr>
    <w:hyperlink r:id="rId3">
      <w:bookmarkStart w:id="1" w:name="_GoBack2"/>
      <w:r>
        <w:rPr>
          <w:rFonts w:ascii="Liberation Serif" w:hAnsi="Liberation Serif"/>
          <w:sz w:val="18"/>
          <w:szCs w:val="18"/>
        </w:rPr>
        <w:t>Единый телефон: +7 (499) 390-91-01</w:t>
      </w:r>
    </w:hyperlink>
    <w:bookmarkEnd w:id="1"/>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11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name w:val="apple-converted-space"/>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ListParagraph">
    <w:name w:val="List Paragraph"/>
    <w:basedOn w:val="Normal"/>
    <w:uiPriority w:val="99"/>
    <w:qFormat/>
    <w:rsid w:val="00c6211e"/>
    <w:pPr>
      <w:spacing w:before="0" w:after="160"/>
      <w:ind w:left="720" w:hanging="0"/>
      <w:contextualSpacing/>
    </w:pPr>
    <w:rPr>
      <w:rFonts w:ascii="Calibri" w:hAnsi="Calibri" w:eastAsia="Calibri" w:cs="Times New Roman"/>
    </w:rPr>
  </w:style>
  <w:style w:type="paragraph" w:styleId="Style20">
    <w:name w:val="Колонтитул"/>
    <w:basedOn w:val="Normal"/>
    <w:qFormat/>
    <w:pPr>
      <w:suppressLineNumbers/>
      <w:tabs>
        <w:tab w:val="clear" w:pos="708"/>
        <w:tab w:val="center" w:pos="4677" w:leader="none"/>
        <w:tab w:val="right" w:pos="9355" w:leader="none"/>
      </w:tabs>
    </w:pPr>
    <w:rPr/>
  </w:style>
  <w:style w:type="paragraph" w:styleId="Style21">
    <w:name w:val="Footer"/>
    <w:basedOn w:val="Style20"/>
    <w:pPr>
      <w:suppressLineNumbers/>
    </w:pPr>
    <w:rPr/>
  </w:style>
  <w:style w:type="paragraph" w:styleId="ConsPlusNormal">
    <w:name w:val="ConsPlusNormal"/>
    <w:qFormat/>
    <w:pPr>
      <w:widowControl/>
      <w:suppressAutoHyphens w:val="true"/>
      <w:bidi w:val="0"/>
      <w:spacing w:lineRule="auto" w:line="240" w:before="0" w:after="0"/>
      <w:jc w:val="left"/>
    </w:pPr>
    <w:rPr>
      <w:rFonts w:ascii="Arial" w:hAnsi="Arial" w:eastAsia="Times New Roman" w:cs="Arial"/>
      <w:color w:val="auto"/>
      <w:kern w:val="2"/>
      <w:sz w:val="20"/>
      <w:szCs w:val="20"/>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ibadvokat.ru/" TargetMode="External"/><Relationship Id="rId3" Type="http://schemas.openxmlformats.org/officeDocument/2006/relationships/hyperlink" Target="https://sibadvoka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LibreOffice/7.2.6.2$Windows_X86_64 LibreOffice_project/b0ec3a565991f7569a5a7f5d24fed7f52653d754</Application>
  <AppVersion>15.0000</AppVersion>
  <Pages>2</Pages>
  <Words>356</Words>
  <Characters>2730</Characters>
  <CharactersWithSpaces>3059</CharactersWithSpaces>
  <Paragraphs>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Агеева</dc:creator>
  <dc:description/>
  <dc:language>ru-RU</dc:language>
  <cp:lastModifiedBy/>
  <dcterms:modified xsi:type="dcterms:W3CDTF">2023-07-06T10:28:20Z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