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45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Наименование суда______________________ </w:t>
      </w:r>
    </w:p>
    <w:p>
      <w:pPr>
        <w:pStyle w:val="Normal"/>
        <w:spacing w:before="0" w:after="0"/>
        <w:ind w:left="45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 суда: ____________________________</w:t>
      </w:r>
    </w:p>
    <w:p>
      <w:pPr>
        <w:pStyle w:val="Normal"/>
        <w:spacing w:before="0" w:after="0"/>
        <w:ind w:left="45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45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Истец: ________________________________</w:t>
      </w:r>
    </w:p>
    <w:p>
      <w:pPr>
        <w:pStyle w:val="Normal"/>
        <w:spacing w:before="0" w:after="0"/>
        <w:ind w:left="45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Адрес: ________________________________</w:t>
      </w:r>
    </w:p>
    <w:p>
      <w:pPr>
        <w:pStyle w:val="Normal"/>
        <w:spacing w:before="0" w:after="0"/>
        <w:ind w:left="45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45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Ответчик:______________________________</w:t>
      </w:r>
    </w:p>
    <w:p>
      <w:pPr>
        <w:pStyle w:val="Normal"/>
        <w:spacing w:before="0" w:after="0"/>
        <w:ind w:left="45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Адрес:_________________________________</w:t>
      </w:r>
    </w:p>
    <w:p>
      <w:pPr>
        <w:pStyle w:val="Normal"/>
        <w:spacing w:before="0" w:after="0"/>
        <w:ind w:left="45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45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Дело № ____________ </w:t>
      </w:r>
    </w:p>
    <w:p>
      <w:pPr>
        <w:pStyle w:val="Normal"/>
        <w:spacing w:before="0" w:after="0"/>
        <w:ind w:left="45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ХОДАТАЙСТВО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 приостановлении производства по делу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производстве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>(указать наименование суда)</w:t>
      </w:r>
      <w:r>
        <w:rPr>
          <w:rFonts w:cs="Times New Roman" w:ascii="Times New Roman" w:hAnsi="Times New Roman"/>
          <w:sz w:val="24"/>
          <w:szCs w:val="24"/>
        </w:rPr>
        <w:t xml:space="preserve"> находится дело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>(указать номер дела)</w:t>
      </w:r>
      <w:r>
        <w:rPr>
          <w:rFonts w:cs="Times New Roman" w:ascii="Times New Roman" w:hAnsi="Times New Roman"/>
          <w:sz w:val="24"/>
          <w:szCs w:val="24"/>
        </w:rPr>
        <w:t xml:space="preserve"> по иску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>(указать наименование Истца)</w:t>
      </w:r>
      <w:r>
        <w:rPr>
          <w:rFonts w:cs="Times New Roman" w:ascii="Times New Roman" w:hAnsi="Times New Roman"/>
          <w:sz w:val="24"/>
          <w:szCs w:val="24"/>
        </w:rPr>
        <w:t xml:space="preserve"> к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>(указать наименование Ответчика)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соответствии со ст. 215, (ст. 216) ГПК РФ суд обязан (вправе) приостановить производство по делу в случае____________________________________________________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i/>
          <w:i/>
          <w:iCs/>
          <w:sz w:val="24"/>
          <w:szCs w:val="24"/>
          <w:u w:val="single"/>
        </w:rPr>
      </w:pP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(например, в связи с невозможностью рассмотрения данного дела до разрешения другого дела, рассматриваемого в гражданском, административном или уголовном производстве, а также дела об административном правонарушении).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Поскольку такое обстоятельство в настоящее время наступило, что подтверждается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>(указать, какими документами подтверждается)</w:t>
      </w:r>
      <w:r>
        <w:rPr>
          <w:rFonts w:cs="Times New Roman" w:ascii="Times New Roman" w:hAnsi="Times New Roman"/>
          <w:sz w:val="24"/>
          <w:szCs w:val="24"/>
        </w:rPr>
        <w:t>, то возникли основания для приостановления производства по данному делу.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изложенного и в соответствии со ст. 215, (ст. 216) Гражданского процессуального кодекса РФ,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ПРОШУ: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Приостановить производство по делу № _________ до момента __________________________________________________________________________</w:t>
      </w:r>
    </w:p>
    <w:p>
      <w:pPr>
        <w:pStyle w:val="ListParagraph"/>
        <w:spacing w:before="0" w:after="0"/>
        <w:ind w:left="360" w:hanging="0"/>
        <w:contextualSpacing/>
        <w:jc w:val="both"/>
        <w:rPr>
          <w:rFonts w:ascii="Times New Roman" w:hAnsi="Times New Roman" w:cs="Times New Roman"/>
          <w:i/>
          <w:i/>
          <w:iCs/>
          <w:sz w:val="24"/>
          <w:szCs w:val="24"/>
          <w:u w:val="single"/>
        </w:rPr>
      </w:pP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>(указать до какого момента, например, до устранения обстоятельства, послужившего основанием для обращения с заявлением о приостановлении производства по делу, или до вступления в силу судебного акта соответствующего суда и т.д.).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Приложения: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Документы, подтверждающие основания для приостановления производства.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Квитанция почтового отделения связи, подтверждающая направление ходатайства в адрес лиц, участвующих в деле.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подачи заявления «___»________ ____ г.                              Подпись заявителя _______</w:t>
      </w:r>
    </w:p>
    <w:sectPr>
      <w:footerReference w:type="default" r:id="rId2"/>
      <w:type w:val="nextPage"/>
      <w:pgSz w:w="11906" w:h="16838"/>
      <w:pgMar w:left="1701" w:right="850" w:gutter="0" w:header="0" w:top="1134" w:footer="1134" w:bottom="207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widowControl/>
      <w:suppressLineNumbers/>
      <w:bidi w:val="0"/>
      <w:spacing w:lineRule="auto" w:line="240" w:before="0" w:after="0"/>
      <w:ind w:left="0" w:right="0" w:hanging="0"/>
      <w:jc w:val="left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4893945</wp:posOffset>
          </wp:positionH>
          <wp:positionV relativeFrom="paragraph">
            <wp:posOffset>46990</wp:posOffset>
          </wp:positionV>
          <wp:extent cx="964565" cy="360045"/>
          <wp:effectExtent l="0" t="0" r="0" b="0"/>
          <wp:wrapNone/>
          <wp:docPr id="1" name="Рисунок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4565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  <w:szCs w:val="18"/>
      </w:rPr>
      <w:t>Шаблон подготовлен Адвокатским Бюро «Правовая Гарантия»</w:t>
    </w:r>
  </w:p>
  <w:p>
    <w:pPr>
      <w:pStyle w:val="Style21"/>
      <w:widowControl/>
      <w:suppressLineNumbers/>
      <w:bidi w:val="0"/>
      <w:spacing w:lineRule="auto" w:line="240" w:before="0" w:after="0"/>
      <w:ind w:left="0" w:right="0" w:hanging="0"/>
      <w:jc w:val="left"/>
      <w:rPr/>
    </w:pPr>
    <w:r>
      <w:rPr>
        <w:sz w:val="18"/>
        <w:szCs w:val="18"/>
      </w:rPr>
      <w:t xml:space="preserve">Сайт: </w:t>
    </w:r>
    <w:hyperlink r:id="rId2">
      <w:r>
        <w:rPr>
          <w:sz w:val="18"/>
          <w:szCs w:val="18"/>
          <w:lang w:val="en-US"/>
        </w:rPr>
        <w:t>https</w:t>
      </w:r>
      <w:r>
        <w:rPr>
          <w:sz w:val="18"/>
          <w:szCs w:val="18"/>
        </w:rPr>
        <w:t>://</w:t>
      </w:r>
      <w:r>
        <w:rPr>
          <w:sz w:val="18"/>
          <w:szCs w:val="18"/>
          <w:lang w:val="en-US"/>
        </w:rPr>
        <w:t>sibadvokat</w:t>
      </w:r>
      <w:r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ru</w:t>
      </w:r>
    </w:hyperlink>
    <w:r>
      <w:rPr>
        <w:sz w:val="18"/>
        <w:szCs w:val="18"/>
        <w:lang w:val="en-US"/>
      </w:rPr>
      <w:t xml:space="preserve"> </w:t>
    </w:r>
  </w:p>
  <w:p>
    <w:pPr>
      <w:pStyle w:val="Style21"/>
      <w:widowControl/>
      <w:suppressLineNumbers/>
      <w:bidi w:val="0"/>
      <w:spacing w:lineRule="auto" w:line="240" w:before="0" w:after="0"/>
      <w:ind w:left="0" w:right="0" w:hanging="0"/>
      <w:jc w:val="left"/>
      <w:rPr>
        <w:sz w:val="18"/>
        <w:szCs w:val="18"/>
      </w:rPr>
    </w:pPr>
    <w:r>
      <w:rPr>
        <w:sz w:val="18"/>
        <w:szCs w:val="18"/>
      </w:rPr>
      <w:t>Единый телефон: +7 (499) 390-91-01</w:t>
    </w:r>
    <w:bookmarkStart w:id="0" w:name="_GoBack2"/>
    <w:bookmarkEnd w:id="0"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b17936"/>
    <w:pPr>
      <w:spacing w:before="0" w:after="160"/>
      <w:ind w:left="720" w:hanging="0"/>
      <w:contextualSpacing/>
    </w:pPr>
    <w:rPr/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Footer"/>
    <w:basedOn w:val="Style20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sibadvokat.ru/" TargetMode="Externa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395F6-47C9-425D-ABED-1E93B18C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LibreOffice/7.2.6.2$Windows_X86_64 LibreOffice_project/b0ec3a565991f7569a5a7f5d24fed7f52653d754</Application>
  <AppVersion>15.0000</AppVersion>
  <Pages>1</Pages>
  <Words>204</Words>
  <Characters>1732</Characters>
  <CharactersWithSpaces>1943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2021-11-29T06:36:00Z</dcterms:created>
  <dc:creator>Никита Габелия</dc:creator>
  <dc:description/>
  <dc:language>ru-RU</dc:language>
  <cp:lastModifiedBy/>
  <dcterms:modified xsi:type="dcterms:W3CDTF">2023-07-06T09:55:03Z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