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0" w:name="p_123"/>
      <w:bookmarkEnd w:id="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Арбитражный суд____________________</w:t>
      </w:r>
    </w:p>
    <w:p>
      <w:pPr>
        <w:pStyle w:val="TextBody"/>
        <w:widowControl/>
        <w:bidi w:val="0"/>
        <w:spacing w:lineRule="auto" w:line="276" w:before="0" w:after="283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Адрес суда: 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/>
      </w:pPr>
      <w:bookmarkStart w:id="1" w:name="p_37"/>
      <w:bookmarkEnd w:id="1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>Истец: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Наименование юр.лица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________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ИНН:_________________________________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" w:name="p_391"/>
      <w:bookmarkEnd w:id="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ОГРН:_________________________________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32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адрес:__________________________________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Тел.___________________________________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>Ответчик: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Наименование юр.лица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ИНН:_________________________________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" w:name="p_3912"/>
      <w:bookmarkEnd w:id="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ОГРН:_________________________________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32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адрес:__________________________________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Тел.___________________________________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4"/>
          <w:szCs w:val="24"/>
        </w:rPr>
        <w:t>Цена иска:_____руб.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4" w:name="p_246"/>
      <w:bookmarkEnd w:id="4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>Исковое заявление</w:t>
        <w:br/>
        <w:t>о взыскании суммы долга по договору займа</w:t>
        <w:br/>
        <w:t>(истец получил право требования к заемщику на основании договора цессии)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«__»_________202__года между ____(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указать истца)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 (далее — истец, займодавец) и 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(указать ответчика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)____(далее - ответчик, заемщик) был заключен договор займа, в соответствии с условиями которого займодавец передал в собственность ответчику как заемщику денежные средства в размере ____(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рублей, а ответчик как заемщик обязался возвратить займодавцу такую же сумму денег (сумму займа) в обусловленный договором срок.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5" w:name="p_248"/>
      <w:bookmarkEnd w:id="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соответствии с п._______вышеназванного договора заем предоставлялся на срок до «__»_________202__года.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6" w:name="p_249"/>
      <w:bookmarkEnd w:id="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силу п.______ договора заем предоставляется путем перечисления займодавцем всей суммы займа на счет заемщика, указанный в договоре, в день подписания сторонами договора. Датой предоставления займа считается дата поступления суммы займа на банковский счет заемщика. Подтверждением исполнения обязательств займодавца по предоставлению займа заемщику является платежный документ с отметкой банка об исполнении.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7" w:name="p_250"/>
      <w:bookmarkEnd w:id="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Таким образом, подтверждением вышеназванного договора займа и его условий является платежный документ N ______ от «__»_________202__года с отметкой банка об исполнении.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8" w:name="p_251"/>
      <w:bookmarkEnd w:id="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соответствии с п._____ договора возврат займа производится заемщиком единовременно не позднее «__»_________202__года . Заем (его часть) считается возвращенным в момент поступления соответствующей суммы денежных средств в банк, в котором открыт банковский счет займодавца, указанный в договоре.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9" w:name="p_252"/>
      <w:bookmarkEnd w:id="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Таким образом, в день возврата займа, а именно «__»_________202__года , ответчик должен был вернуть займодавцу сумму займа в размере 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рублей.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10" w:name="p_253"/>
      <w:bookmarkEnd w:id="1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Однако ответчик свои обязательства по договору надлежащим образом не исполнил и не возвратил займодавцу в установленный договором срок сумму займа.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«__»_________202__года между займодавцем и ____(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указать истца)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 (далее - истец) был заключен договор уступки права требования (договор цессии) N _______, в соответствии с условиями которого займодавец как цедент уступает, а истец как цессионарий принимает права (требования) к ответчику по вышеназванному договору займа.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11" w:name="p_255"/>
      <w:bookmarkEnd w:id="1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силу п._____ договора цессии уступаемые права (требования) переходят к истцу в полном объеме. Объем прав (требований) займодавца к ответчику по состоянию на дату подписания договора цессии составляет _____(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вписать нужное)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«__»_________202__года займодавец направил в адрес ответчика уведомление о состоявшейся уступке права требования по вышеназванному договору займа, которое получено ответчиком «__»_________202__года, что подтверждается ____(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вписать нужное)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«__»_________202__года истцом в адрес ответчика было направлено письмо о необходимости погасить задолженность по вышеназванному договору займа в срок до «__»_________202__года, которое получено ответчиком «__»_________202__года, что подтверждается ____(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вписать нужное)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12" w:name="p_258"/>
      <w:bookmarkEnd w:id="1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соответствии со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"/document/10164072/entry/810"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статьей 810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Гражданского кодекса Российской Федерации (далее - ГК РФ) заемщик обязан возвратить займодавцу полученную сумму займа в срок и в порядке, которые предусмотрены договором займа. При этом заем считается возвращенным в момент передачи его займодавцу, в том числе в момент поступления соответствующей суммы денежных средств в банк, в котором открыт банковский счет займодавца.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13" w:name="p_281"/>
      <w:bookmarkEnd w:id="1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Согласно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"/document/10164072/entry/8111"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пункту 1 статьи 811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РФ, если иное не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"/document/10164072/entry/3951"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пунктом 1 статьи 395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РФ, со дня, когда она должна была быть возвращена, до дня ее возврата займодавцу, независимо от уплаты процентов, предусмотренных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"/document/10164072/entry/8091"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пунктом 1 статьи 809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14" w:name="p_260"/>
      <w:bookmarkEnd w:id="1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По состоянию на «__»_________202__года задолженность по вышеназванному договору займа ответчиком не погашена.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15" w:name="p_261"/>
      <w:bookmarkEnd w:id="1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Таким образом, размер процентов за пользование чужими средствами составляет 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рублей (расчет прилагается).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16" w:name="p_284"/>
      <w:bookmarkEnd w:id="1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целях примирения сторон ____(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указать сведения о предпринятых стороной (сторонами) действиях, направленных на примирение, если такие действия предпринимались)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17" w:name="p_262"/>
      <w:bookmarkEnd w:id="1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На основании изложенного, руководствуясь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"/document/10164072/entry/388"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статьями 388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"/document/10164072/entry/38910"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389.1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"/document/10164072/entry/390"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390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"/document/10164072/entry/810"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810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"/document/10164072/entry/811"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811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"/document/12127526/entry/125"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статьями 125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"/document/12127526/entry/126"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126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АПК РФ,</w:t>
      </w:r>
      <w:bookmarkStart w:id="18" w:name="p_263"/>
      <w:bookmarkEnd w:id="18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прошу: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19" w:name="p_264"/>
      <w:bookmarkEnd w:id="1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1. Взыскать с ____(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указать ответчика)_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____в пользу истца сумму займа в размере 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рублей.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20" w:name="p_265"/>
      <w:bookmarkEnd w:id="2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2. Взыскать с 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(указать ответчика)_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____ в пользу истца проценты за пользование чужими средствами в размере 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рублей.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21" w:name="p_266"/>
      <w:bookmarkEnd w:id="2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3. Взыскать с___(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указать ответчика)_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___расходы по оплате государственной пошлины.</w:t>
      </w:r>
    </w:p>
    <w:p>
      <w:pPr>
        <w:pStyle w:val="TextBody"/>
        <w:widowControl/>
        <w:bidi w:val="0"/>
        <w:spacing w:before="57" w:after="57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2" w:name="p_267"/>
      <w:bookmarkEnd w:id="2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Приложение: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3" w:name="p_268"/>
      <w:bookmarkEnd w:id="2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1) уведомление о вручении или иной документ, подтверждающий направление другим лицам, участвующим в деле, копий искового заявления и приложенных к нему документов;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4" w:name="p_269"/>
      <w:bookmarkEnd w:id="2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2) документ, подтверждающий уплату государственной пошлины;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5" w:name="p_270"/>
      <w:bookmarkEnd w:id="2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3) копии свидетельства о государственной регистрации в качестве юридического лица;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6" w:name="p_271"/>
      <w:bookmarkEnd w:id="2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4) выписка из единого государственного реестра юридических лиц с указанием сведений о месте нахождения истца и ответчика;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7" w:name="p_272"/>
      <w:bookmarkEnd w:id="2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5) копия договора займа;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8" w:name="p_273"/>
      <w:bookmarkEnd w:id="2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6) копия платежного документа, подтверждающего исполнение обязательств займодавца по предоставлению займа заемщику;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9" w:name="p_274"/>
      <w:bookmarkEnd w:id="2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7) копия договора уступки права требования (договора цессии);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0" w:name="p_275"/>
      <w:bookmarkEnd w:id="3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8) копии уведомления о состоявшейся уступке права требования по договору займа и документа, подтверждающего его получение;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1" w:name="p_276"/>
      <w:bookmarkEnd w:id="3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9) копии письма о необходимости погасить задолженность по договору займа и документа, подтверждающего его получение;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2" w:name="p_277"/>
      <w:bookmarkEnd w:id="3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10) расчет процентов за пользование чужими средствами;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3" w:name="p_278"/>
      <w:bookmarkEnd w:id="3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11) доверенность или иной документ, подтверждающий полномочия на подписание искового заявления;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4" w:name="p_285"/>
      <w:bookmarkEnd w:id="3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12)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/>
      </w:pPr>
      <w:bookmarkStart w:id="35" w:name="p_279"/>
      <w:bookmarkEnd w:id="3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13) (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иные документы, подтверждающие обстоятельства, на которых истец основывает свои требования).</w:t>
      </w:r>
    </w:p>
    <w:p>
      <w:pPr>
        <w:pStyle w:val="TextBody"/>
        <w:widowControl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Долдность</w:t>
        <w:tab/>
        <w:t xml:space="preserve">    </w:t>
        <w:tab/>
        <w:tab/>
        <w:t xml:space="preserve">       подпись</w:t>
        <w:tab/>
        <w:tab/>
        <w:t>ФИО</w:t>
      </w:r>
    </w:p>
    <w:p>
      <w:pPr>
        <w:pStyle w:val="TextBody"/>
        <w:widowControl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283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«__» ____________202__год</w:t>
      </w:r>
    </w:p>
    <w:sectPr>
      <w:footerReference w:type="default" r:id="rId2"/>
      <w:type w:val="nextPage"/>
      <w:pgSz w:w="11906" w:h="16838"/>
      <w:pgMar w:left="1134" w:right="1127" w:gutter="0" w:header="0" w:top="1134" w:footer="1134" w:bottom="203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LineNumbers/>
      <w:bidi w:val="0"/>
      <w:spacing w:lineRule="auto" w:line="240" w:before="0" w:after="0"/>
      <w:ind w:left="0" w:right="0" w:hanging="0"/>
      <w:jc w:val="left"/>
      <w:rPr>
        <w:sz w:val="18"/>
        <w:szCs w:val="1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295" cy="35877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106" r="-40" b="-106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Шаблон подготовлен Адвокатским Бюро «Правовая Гарантия»</w:t>
    </w:r>
  </w:p>
  <w:p>
    <w:pPr>
      <w:pStyle w:val="Footer"/>
      <w:widowControl/>
      <w:suppressLineNumbers/>
      <w:bidi w:val="0"/>
      <w:spacing w:lineRule="auto" w:line="240" w:before="0" w:after="0"/>
      <w:ind w:left="0" w:right="0" w:hanging="0"/>
      <w:jc w:val="left"/>
      <w:rPr/>
    </w:pPr>
    <w:r>
      <w:rPr>
        <w:sz w:val="18"/>
        <w:szCs w:val="18"/>
      </w:rPr>
      <w:t xml:space="preserve">Сайт: </w:t>
    </w:r>
    <w:hyperlink r:id="rId2">
      <w:r>
        <w:rPr>
          <w:rStyle w:val="InternetLink"/>
          <w:sz w:val="18"/>
          <w:szCs w:val="18"/>
          <w:lang w:val="en-US"/>
        </w:rPr>
        <w:t>https</w:t>
      </w:r>
    </w:hyperlink>
    <w:hyperlink r:id="rId3">
      <w:r>
        <w:rPr>
          <w:rStyle w:val="InternetLink"/>
          <w:sz w:val="18"/>
          <w:szCs w:val="18"/>
        </w:rPr>
        <w:t>://</w:t>
      </w:r>
    </w:hyperlink>
    <w:hyperlink r:id="rId4">
      <w:r>
        <w:rPr>
          <w:rStyle w:val="InternetLink"/>
          <w:sz w:val="18"/>
          <w:szCs w:val="18"/>
          <w:lang w:val="en-US"/>
        </w:rPr>
        <w:t>sibadvokat</w:t>
      </w:r>
    </w:hyperlink>
    <w:hyperlink r:id="rId5">
      <w:r>
        <w:rPr>
          <w:rStyle w:val="InternetLink"/>
          <w:sz w:val="18"/>
          <w:szCs w:val="18"/>
        </w:rPr>
        <w:t>.</w:t>
      </w:r>
    </w:hyperlink>
    <w:hyperlink r:id="rId6">
      <w:r>
        <w:rPr>
          <w:rStyle w:val="InternetLink"/>
          <w:sz w:val="18"/>
          <w:szCs w:val="18"/>
          <w:lang w:val="zxx"/>
        </w:rPr>
        <w:t>ru</w:t>
      </w:r>
    </w:hyperlink>
    <w:r>
      <w:rPr>
        <w:sz w:val="18"/>
        <w:szCs w:val="18"/>
        <w:lang w:val="en-US"/>
      </w:rPr>
      <w:t xml:space="preserve"> </w:t>
    </w:r>
  </w:p>
  <w:p>
    <w:pPr>
      <w:pStyle w:val="Footer"/>
      <w:widowControl/>
      <w:suppressLineNumbers/>
      <w:bidi w:val="0"/>
      <w:spacing w:lineRule="auto" w:line="240" w:before="0" w:after="0"/>
      <w:ind w:left="0" w:right="0" w:hanging="0"/>
      <w:jc w:val="left"/>
      <w:rPr>
        <w:sz w:val="18"/>
        <w:szCs w:val="18"/>
      </w:rPr>
    </w:pPr>
    <w:r>
      <w:rPr>
        <w:sz w:val="18"/>
        <w:szCs w:val="18"/>
      </w:rPr>
      <w:t>Единый телефон: +7 (499) 390-91-01</w:t>
    </w:r>
    <w:bookmarkStart w:id="36" w:name="_GoBack2"/>
    <w:bookmarkEnd w:id="36"/>
  </w:p>
</w:ftr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egoe UI" w:cs="Tahoma"/>
      <w:color w:val="000000"/>
      <w:sz w:val="24"/>
      <w:szCs w:val="24"/>
      <w:lang w:val="ru-R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14">
    <w:name w:val="Колонтитул"/>
    <w:basedOn w:val="Normal"/>
    <w:qFormat/>
    <w:pPr>
      <w:suppressLineNumbers/>
      <w:tabs>
        <w:tab w:val="clear" w:pos="1134"/>
        <w:tab w:val="center" w:pos="4822" w:leader="none"/>
        <w:tab w:val="right" w:pos="9645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Style14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ibadvokat.ru/" TargetMode="External"/><Relationship Id="rId3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6" Type="http://schemas.openxmlformats.org/officeDocument/2006/relationships/hyperlink" Target="https://sibadvokat.r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2023-07-14T06:55:44Z</dcterms:modified>
  <cp:revision>3</cp:revision>
  <dc:subject/>
  <dc:title/>
</cp:coreProperties>
</file>