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left="4535"/>
        <w:jc w:val="left"/>
      </w:pPr>
      <w:r>
        <w:rPr>
          <w:b w:val="0"/>
        </w:rPr>
        <w:t>В [УКАЗАТЬ наименование суда, в производстве которого находится дело: районный (городской) суд или мировой судья судебного участка № [___]] Судья: [УКАЗАТЬ фамилию и инициалы, если известны]</w:t>
      </w:r>
    </w:p>
    <w:p/>
    <w:p>
      <w:pPr>
        <w:ind w:left="4535"/>
        <w:jc w:val="left"/>
      </w:pPr>
      <w:r>
        <w:rPr>
          <w:b w:val="0"/>
        </w:rPr>
        <w:t>Дело № [УКАЗАТЬ___]</w:t>
      </w:r>
    </w:p>
    <w:p/>
    <w:p>
      <w:pPr>
        <w:ind w:left="4535"/>
        <w:jc w:val="left"/>
      </w:pPr>
      <w:r>
        <w:rPr>
          <w:b w:val="0"/>
        </w:rPr>
        <w:t>Истец: [УКАЗАТЬ фамилию, имя, отчество гражданина или полное наименование организации]</w:t>
      </w:r>
    </w:p>
    <w:p>
      <w:pPr>
        <w:ind w:left="4535"/>
        <w:jc w:val="left"/>
      </w:pPr>
      <w:r>
        <w:rPr>
          <w:b w:val="0"/>
        </w:rPr>
        <w:t>адрес: [УКАЗАТЬ___]</w:t>
      </w:r>
    </w:p>
    <w:p/>
    <w:p>
      <w:pPr>
        <w:ind w:left="4535"/>
        <w:jc w:val="left"/>
      </w:pPr>
      <w:r>
        <w:rPr>
          <w:b w:val="0"/>
        </w:rPr>
        <w:t>Ответчик: [УКАЗАТЬ фамилию, имя, отчество гражданина или полное наименование организации]</w:t>
      </w:r>
    </w:p>
    <w:p>
      <w:pPr>
        <w:ind w:left="4535"/>
        <w:jc w:val="left"/>
      </w:pPr>
      <w:r>
        <w:rPr>
          <w:b w:val="0"/>
        </w:rPr>
        <w:t>адрес: [УКАЗАТЬ___]</w:t>
      </w:r>
    </w:p>
    <w:p/>
    <w:p>
      <w:pPr>
        <w:ind w:left="4535"/>
        <w:jc w:val="left"/>
      </w:pPr>
      <w:r>
        <w:rPr>
          <w:b w:val="0"/>
        </w:rPr>
        <w:t>[Если участвуют в деле: Третьи лица: [УКАЗАТЬ фамилию, имя, отчество или наименование, адрес]]</w:t>
      </w:r>
    </w:p>
    <w:p/>
    <w:p>
      <w:pPr>
        <w:ind w:left="4535"/>
        <w:jc w:val="left"/>
      </w:pPr>
      <w:r>
        <w:rPr>
          <w:b w:val="0"/>
        </w:rPr>
        <w:t>Заявитель ходатайства: [Истец / Ответчик / третье лицо] [УКАЗАТЬ фамилию, имя, отчество или наименование]</w:t>
      </w:r>
    </w:p>
    <w:p>
      <w:pPr>
        <w:ind w:left="4535"/>
        <w:jc w:val="left"/>
      </w:pPr>
      <w:r>
        <w:rPr>
          <w:b w:val="0"/>
        </w:rPr>
        <w:t>[Для организации: ИНН [УКАЗАТЬ___], ОГРН [УКАЗАТЬ___]]</w:t>
      </w:r>
    </w:p>
    <w:p>
      <w:pPr>
        <w:ind w:left="4535"/>
        <w:jc w:val="left"/>
      </w:pPr>
      <w:r>
        <w:rPr>
          <w:b w:val="0"/>
        </w:rPr>
        <w:t>телефон: [УКАЗАТЬ___], адрес электронной почты: [УКАЗАТЬ___]</w:t>
      </w:r>
    </w:p>
    <w:p/>
    <w:p>
      <w:pPr>
        <w:ind w:left="4535"/>
        <w:jc w:val="left"/>
      </w:pPr>
      <w:r>
        <w:rPr>
          <w:b w:val="0"/>
        </w:rPr>
        <w:t>[Если ходатайство подает представитель: Представитель: [УКАЗАТЬ фамилию, имя, отчество], [доверенность от [УКАЗАТЬ дату в формате ДД.ММ.ГГГГ] № [___] / ордер адвоката от [УКАЗАТЬ дату в формате ДД.ММ.ГГГГ] № [___]], адрес для корреспонденции: [УКАЗАТЬ___], телефон: [УКАЗАТЬ___]]</w:t>
      </w:r>
    </w:p>
    <w:p/>
    <w:p/>
    <w:p>
      <w:pPr>
        <w:jc w:val="center"/>
      </w:pPr>
      <w:r>
        <w:rPr>
          <w:b/>
        </w:rPr>
        <w:t>ХОДАТАЙСТВО</w:t>
      </w:r>
    </w:p>
    <w:p>
      <w:pPr>
        <w:jc w:val="center"/>
      </w:pPr>
      <w:r>
        <w:rPr>
          <w:b/>
        </w:rPr>
        <w:t>о приостановлении производства по делу</w:t>
      </w:r>
    </w:p>
    <w:p/>
    <w:p>
      <w:pPr>
        <w:ind w:firstLine="709"/>
        <w:jc w:val="both"/>
      </w:pPr>
      <w:r>
        <w:rPr>
          <w:b w:val="0"/>
        </w:rPr>
        <w:t>В производстве [УКАЗАТЬ наименование суда] находится гражданское дело № [УКАЗАТЬ___] по иску [УКАЗАТЬ фамилию, имя, отчество или наименование истца] (далее - Истец) к [УКАЗАТЬ фамилию, имя, отчество или наименование ответчика] (далее - Ответчик) о [УКАЗАТЬ предмет иска]. [Если применимо: Судебное заседание (предварительное судебное заседание) назначено на [УКАЗАТЬ дату в формате ДД.ММ.ГГГГ].]</w:t>
      </w:r>
    </w:p>
    <w:p>
      <w:pPr>
        <w:ind w:firstLine="709"/>
        <w:jc w:val="both"/>
      </w:pPr>
      <w:r>
        <w:rPr>
          <w:b w:val="0"/>
        </w:rPr>
        <w:t>[Истец / Ответчик / третье лицо] (далее - Заявитель) полагает, что производство по делу подлежит приостановлению по следующим основаниям.</w:t>
      </w:r>
    </w:p>
    <w:p>
      <w:pPr>
        <w:ind w:firstLine="709"/>
        <w:jc w:val="both"/>
      </w:pPr>
      <w:r>
        <w:rPr>
          <w:b w:val="0"/>
        </w:rPr>
        <w:t>[Вариант 1 - невозможность рассмотрения дела до разрешения другого дела:]</w:t>
      </w:r>
    </w:p>
    <w:p>
      <w:pPr>
        <w:ind w:firstLine="709"/>
        <w:jc w:val="both"/>
      </w:pPr>
      <w:r>
        <w:rPr>
          <w:b w:val="0"/>
        </w:rPr>
        <w:t>В производстве [УКАЗАТЬ наименование суда] находится [гражданское дело / административное дело / уголовное дело / дело об административном правонарушении] № [УКАЗАТЬ___] [по иску (заявлению) [УКАЗАТЬ] к [УКАЗАТЬ] о [УКАЗАТЬ предмет] / по обвинению [УКАЗАТЬ] в совершении преступления, предусмотренного [УКАЗАТЬ статью УК РФ] / в отношении [УКАЗАТЬ] по [УКАЗАТЬ статью КоАП РФ]], [возбужденное (принятое к производству) [УКАЗАТЬ дату в формате ДД.ММ.ГГГГ]]. Окончательный судебный акт по этому делу [не принят / принят [УКАЗАТЬ дату в формате ДД.ММ.ГГГГ], но не вступил в законную силу]. Это подтверждается [копией определения о принятии иска к производству / сведениями с официального сайта суда / иным документом].</w:t>
      </w:r>
    </w:p>
    <w:p>
      <w:pPr>
        <w:ind w:firstLine="709"/>
        <w:jc w:val="both"/>
      </w:pPr>
      <w:r>
        <w:rPr>
          <w:b w:val="0"/>
        </w:rPr>
        <w:t>В указанном деле разрешается вопрос, от которого зависит решение по настоящему делу: [УКАЗАТЬ, какой именно: например, принадлежность Истцу права собственности на [УКАЗАТЬ имущество] / имели ли место действия [УКАЗАТЬ лицо], причинившие вред, и совершены ли они этим лицом / иной вопрос]. Решение по настоящему иску зависит от этого вопроса, поскольку [УКАЗАТЬ, почему]. Разрешить этот вопрос в настоящем деле невозможно, поскольку [УКАЗАТЬ конкретную причину: например, он относится к предмету уголовного дела / дела об административном правонарушении / заявлен другим лицом в отдельном деле и не может быть рассмотрен в настоящем деле встречным иском или возражениями].</w:t>
      </w:r>
    </w:p>
    <w:p>
      <w:pPr>
        <w:ind w:firstLine="709"/>
        <w:jc w:val="both"/>
      </w:pPr>
      <w:r>
        <w:rPr>
          <w:b w:val="0"/>
        </w:rPr>
        <w:t>[Если в обоих делах участвуют те же лица: Обстоятельства, установленные вступившим в законную силу судебным постановлением по ранее рассмотренному делу, обязательны для суда, не доказываются вновь и не подлежат оспариванию при рассмотрении другого дела, в котором участвуют те же лица (часть 2 статьи 61 ГПК РФ).] [Для уголовного дела или дела об административном правонарушении: 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 (часть 4 статьи 61 ГПК РФ).] Рассмотрение настоящего дела до вступления в законную силу судебного акта по делу № [УКАЗАТЬ___] может привести к принятию судебных актов, содержащих противоречивые выводы об одних и тех же обстоятельствах.</w:t>
      </w:r>
    </w:p>
    <w:p>
      <w:pPr>
        <w:ind w:firstLine="709"/>
        <w:jc w:val="both"/>
      </w:pPr>
      <w:r>
        <w:rPr>
          <w:b w:val="0"/>
        </w:rPr>
        <w:t>Суд обязан приостановить производство по делу в случае невозможности рассмотрения данного дела до разрешения другого дела, рассматриваемого в гражданском, административном или уголовном производстве, а также дела об административном правонарушении (абзац пятый статьи 215 ГПК РФ). В этом случае производство по делу приостанавливается до вступления в законную силу судебного постановления, решения суда, приговора, определения суда или до принятия постановления по делу об административном правонарушении (абзац четвертый статьи 217 ГПК РФ).</w:t>
      </w:r>
    </w:p>
    <w:p>
      <w:pPr>
        <w:ind w:firstLine="709"/>
        <w:jc w:val="both"/>
      </w:pPr>
      <w:r>
        <w:rPr>
          <w:b w:val="0"/>
        </w:rPr>
        <w:t>[Вариант 2 - назначение судом экспертизы:]</w:t>
      </w:r>
    </w:p>
    <w:p>
      <w:pPr>
        <w:ind w:firstLine="709"/>
        <w:jc w:val="both"/>
      </w:pPr>
      <w:r>
        <w:rPr>
          <w:b w:val="0"/>
        </w:rPr>
        <w:t>[Определением суда от [УКАЗАТЬ дату в формате ДД.ММ.ГГГГ] по делу назначена [УКАЗАТЬ вид экспертизы] экспертиза, проведение которой поручено [УКАЗАТЬ эксперта или экспертное учреждение]; заключение должно быть направлено в суд не позднее [УКАЗАТЬ дату в формате ДД.ММ.ГГГГ] / Одновременно с настоящим ходатайством Заявитель просит назначить по делу [УКАЗАТЬ вид экспертизы] экспертизу (ходатайство от [УКАЗАТЬ дату в формате ДД.ММ.ГГГГ])]. Для проведения экспертизы эксперту необходимо [УКАЗАТЬ: представить материалы дела / провести осмотр объекта / исследовать оригиналы документов], что займет [УКАЗАТЬ ориентировочный срок]. До получения заключения эксперта рассмотрение дела по существу невозможно, поскольку [УКАЗАТЬ, какие обстоятельства подлежат установлению экспертом].</w:t>
      </w:r>
    </w:p>
    <w:p>
      <w:pPr>
        <w:ind w:firstLine="709"/>
        <w:jc w:val="both"/>
      </w:pPr>
      <w:r>
        <w:rPr>
          <w:b w:val="0"/>
        </w:rPr>
        <w:t>Суд может по заявлению лиц, участвующих в деле, или по своей инициативе приостановить производство по делу в случае назначения судом экспертизы (абзац четвертый статьи 216 ГПК РФ). После поступления заключения эксперта производство по делу возобновляется (статья 219 ГПК РФ, пункт 50 Постановления Пленума Верховного Суда Российской Федерации от 21.05.2026 № 15 «О подготовке гражданских дел к судебному разбирательству», далее - Постановление Пленума ВС РФ № 15).</w:t>
      </w:r>
    </w:p>
    <w:p>
      <w:pPr>
        <w:ind w:firstLine="709"/>
        <w:jc w:val="both"/>
      </w:pPr>
      <w:r>
        <w:rPr>
          <w:b w:val="0"/>
        </w:rPr>
        <w:t>[Вариант 3 - обращение суда в Конституционный Суд Российской Федерации с запросом:]</w:t>
      </w:r>
    </w:p>
    <w:p>
      <w:pPr>
        <w:ind w:firstLine="709"/>
        <w:jc w:val="both"/>
      </w:pPr>
      <w:r>
        <w:rPr>
          <w:b w:val="0"/>
        </w:rPr>
        <w:t>При разрешении настоящего дела подлежит применению [УКАЗАТЬ норму закона: статья [___] Федерального закона от [УКАЗАТЬ дату в формате ДД.ММ.ГГГГ] № [___] «[УКАЗАТЬ наименование]»]. Заявитель полагает, что эта норма не соответствует [УКАЗАТЬ статьи] Конституции Российской Федерации, поскольку [УКАЗАТЬ доводы о неконституционности]. [Если применимо: Решения Конституционного Суда Российской Федерации, которым эта норма проверена по тем же основаниям, Заявителю неизвестно.]</w:t>
      </w:r>
    </w:p>
    <w:p>
      <w:pPr>
        <w:ind w:firstLine="709"/>
        <w:jc w:val="both"/>
      </w:pPr>
      <w:r>
        <w:rPr>
          <w:b w:val="0"/>
        </w:rPr>
        <w:t>Суд при рассмотрении дела в любой инстанции, придя к выводу о несоответствии Конституции Российской Федерации федерального закона, подлежащего применению им в указанном деле, обращается в Конституционный Суд Российской Федерации с запросом о проверке конституционности соответствующего нормативного акта (статья 101 Федерального конституционного закона от 21.07.1994 № 1-ФКЗ «О Конституционном Суде Российской Федерации», далее - Закон о Конституционном Суде). В период с момента вынесения решения суда об обращении в Конституционный Суд Российской Федерации и до принятия постановления Конституционного Суда Российской Федерации производство по делу приостанавливается (статья 103 Закона о Конституционном Суде). Суд обязан приостановить производство по делу в случае обращения суда в Конституционный Суд Российской Федерации с запросом о соответствии закона, подлежащего применению, Конституции Российской Федерации (абзац шестой статьи 215 ГПК РФ); производство приостанавливается до принятия Конституционным Судом Российской Федерации соответствующего постановления (абзац пятый статьи 217 ГПК РФ).</w:t>
      </w:r>
    </w:p>
    <w:p>
      <w:pPr>
        <w:ind w:firstLine="709"/>
        <w:jc w:val="both"/>
      </w:pPr>
      <w:r>
        <w:rPr>
          <w:b w:val="0"/>
        </w:rPr>
        <w:t>[Вариант 4 - выбытие стороны и необходимость определить правопреемника:]</w:t>
      </w:r>
    </w:p>
    <w:p>
      <w:pPr>
        <w:ind w:firstLine="709"/>
        <w:jc w:val="both"/>
      </w:pPr>
      <w:r>
        <w:rPr>
          <w:b w:val="0"/>
        </w:rPr>
        <w:t>[Вариант А - смерть гражданина: [Истец / Ответчик / третье лицо с самостоятельными требованиями] [УКАЗАТЬ фамилию и инициалы] умер(ла) [УКАЗАТЬ дату в формате ДД.ММ.ГГГГ], что подтверждается [копией свидетельства о смерти / сведениями [УКАЗАТЬ источник]]. Спорное правоотношение допускает правопреемство, поскольку [УКАЗАТЬ: требование носит имущественный характер и не связано неразрывно с личностью умершего]. Суд обязан приостановить производство по делу в случае смерти гражданина, являющегося стороной в деле или третьим лицом с самостоятельными требованиями, если спорное правоотношение допускает правопреемство (абзац второй статьи 215 ГПК РФ).]</w:t>
      </w:r>
    </w:p>
    <w:p>
      <w:pPr>
        <w:ind w:firstLine="709"/>
        <w:jc w:val="both"/>
      </w:pPr>
      <w:r>
        <w:rPr>
          <w:b w:val="0"/>
        </w:rPr>
        <w:t>[Вариант Б - реорганизация юридического лица: [Истец / Ответчик / третье лицо с самостоятельными требованиями] [УКАЗАТЬ наименование] находится в процессе реорганизации в форме [УКАЗАТЬ форму: слияние / присоединение / разделение / выделение / преобразование], что подтверждается [выпиской из Единого государственного реестра юридических лиц от [УКАЗАТЬ дату в формате ДД.ММ.ГГГГ] / иным документом]; правопреемник по спорному правоотношению [не определен / будет определен после [УКАЗАТЬ событие]]. Суд может по заявлению лиц, участвующих в деле, приостановить производство по делу в случае реорганизации юридического лица, являющегося стороной в деле или третьим лицом с самостоятельными требованиями (абзац седьмой статьи 216 ГПК РФ).]</w:t>
      </w:r>
    </w:p>
    <w:p>
      <w:pPr>
        <w:ind w:firstLine="709"/>
        <w:jc w:val="both"/>
      </w:pPr>
      <w:r>
        <w:rPr>
          <w:b w:val="0"/>
        </w:rPr>
        <w:t>В случаях выбытия одной из сторон в спорном правоотношении суд допускает замену этой стороны ее правопреемником (часть 1 статьи 44 ГПК РФ). Производство по делу приостанавливается до определения правопреемника лица, участвующего в деле (абзацы второй и седьмой статьи 217 ГПК РФ).</w:t>
      </w:r>
    </w:p>
    <w:p>
      <w:pPr>
        <w:ind w:firstLine="709"/>
        <w:jc w:val="both"/>
      </w:pPr>
      <w:r>
        <w:rPr>
          <w:b w:val="0"/>
        </w:rPr>
        <w:t>На основании изложенного, руководствуясь статьями 35, 166, [215 / 216], 217 ГПК РФ [для варианта 3 - также статьями 101, 103 Закона о Конституционном Суде],</w:t>
      </w:r>
    </w:p>
    <w:p>
      <w:pPr>
        <w:ind w:firstLine="709"/>
        <w:jc w:val="both"/>
      </w:pPr>
      <w:r>
        <w:rPr>
          <w:b w:val="0"/>
        </w:rPr>
        <w:t>ПРОШУ:</w:t>
      </w:r>
    </w:p>
    <w:p>
      <w:pPr>
        <w:ind w:firstLine="709"/>
        <w:jc w:val="both"/>
      </w:pPr>
      <w:r>
        <w:rPr>
          <w:b w:val="0"/>
        </w:rPr>
        <w:t>1. Приостановить производство по делу № [УКАЗАТЬ___] [Вариант 1: до вступления в законную силу [решения суда / приговора / иного судебного акта] по делу № [УКАЗАТЬ___], рассматриваемому [УКАЗАТЬ наименование суда] / для дела об административном правонарушении: до принятия постановления по делу об административном правонарушении № [УКАЗАТЬ___]] [Вариант 2: до поступления в суд заключения эксперта по назначенной [УКАЗАТЬ вид] экспертизе] [Вариант 3: до принятия Конституционным Судом Российской Федерации постановления по запросу суда] [Вариант 4: до определения правопреемника [УКАЗАТЬ фамилию, имя, отчество или наименование выбывшей стороны]].</w:t>
      </w:r>
    </w:p>
    <w:p>
      <w:pPr>
        <w:ind w:firstLine="709"/>
        <w:jc w:val="both"/>
      </w:pPr>
      <w:r>
        <w:rPr>
          <w:b w:val="0"/>
        </w:rPr>
        <w:t>2. [Для варианта 3: Обратиться в Конституционный Суд Российской Федерации с запросом о проверке конституционности [УКАЗАТЬ норму закона].]</w:t>
      </w:r>
    </w:p>
    <w:p>
      <w:pPr>
        <w:ind w:firstLine="709"/>
        <w:jc w:val="both"/>
      </w:pPr>
      <w:r>
        <w:rPr>
          <w:b w:val="0"/>
        </w:rPr>
        <w:t>3. [Если ходатайство подается при подготовке дела к судебному разбирательству: Рассмотреть настоящее ходатайство в предварительном судебном заседании (часть 4 статьи 152 ГПК РФ).]</w:t>
      </w:r>
    </w:p>
    <w:p>
      <w:pPr>
        <w:ind w:firstLine="709"/>
        <w:jc w:val="both"/>
      </w:pPr>
      <w:r>
        <w:rPr>
          <w:b w:val="0"/>
        </w:rPr>
        <w:t>4. [При необходимости: Рассмотреть ходатайство в отсутствие Заявителя (представителя Заявителя).]</w:t>
      </w:r>
    </w:p>
    <w:p>
      <w:pPr>
        <w:ind w:firstLine="709"/>
        <w:jc w:val="both"/>
      </w:pPr>
      <w:r>
        <w:rPr>
          <w:b w:val="0"/>
        </w:rPr>
        <w:t>Приложения:</w:t>
      </w:r>
    </w:p>
    <w:p>
      <w:pPr>
        <w:ind w:firstLine="709"/>
        <w:jc w:val="both"/>
      </w:pPr>
      <w:r>
        <w:rPr>
          <w:b w:val="0"/>
        </w:rPr>
        <w:t>1. [Вариант 1:] копия определения о принятии к производству иска (заявления) по делу № [___] или распечатка сведений о деле с официального сайта суда (для уголовного дела и дела об административном правонарушении - сведения о поступлении дела в суд); копия искового заявления по этому делу (при наличии).</w:t>
      </w:r>
    </w:p>
    <w:p>
      <w:pPr>
        <w:ind w:firstLine="709"/>
        <w:jc w:val="both"/>
      </w:pPr>
      <w:r>
        <w:rPr>
          <w:b w:val="0"/>
        </w:rPr>
        <w:t>2. [Вариант 2:] копия определения о назначении экспертизы или ходатайство о назначении экспертизы.</w:t>
      </w:r>
    </w:p>
    <w:p>
      <w:pPr>
        <w:ind w:firstLine="709"/>
        <w:jc w:val="both"/>
      </w:pPr>
      <w:r>
        <w:rPr>
          <w:b w:val="0"/>
        </w:rPr>
        <w:t>3. [Вариант 4:] [копия свидетельства о смерти / справка нотариуса об открытии наследственного дела (при наличии) / выписка из Единого государственного реестра юридических лиц о реорганизации].</w:t>
      </w:r>
    </w:p>
    <w:p>
      <w:pPr>
        <w:ind w:firstLine="709"/>
        <w:jc w:val="both"/>
      </w:pPr>
      <w:r>
        <w:rPr>
          <w:b w:val="0"/>
        </w:rPr>
        <w:t>4. [Если ходатайство подписывает представитель:] копия доверенности или ордер адвоката.</w:t>
      </w:r>
    </w:p>
    <w:p>
      <w:pPr>
        <w:ind w:firstLine="709"/>
        <w:jc w:val="both"/>
      </w:pPr>
      <w:r>
        <w:rPr>
          <w:b w:val="0"/>
        </w:rPr>
        <w:t>5. Документы, подтверждающие направление (вручение) лицам, участвующим в деле, копий ходатайства и приложенных к нему документов, которых у них нет (часть 1 статьи 57 ГПК РФ).</w:t>
      </w:r>
    </w:p>
    <w:p>
      <w:pPr>
        <w:ind w:firstLine="709"/>
        <w:jc w:val="both"/>
      </w:pPr>
      <w:r>
        <w:rPr>
          <w:b w:val="0"/>
        </w:rPr>
        <w:t>[Заявитель / представитель Заявителя по доверенности] [подпись] [УКАЗАТЬ фамилию и инициалы]</w:t>
      </w:r>
    </w:p>
    <w:p/>
    <w:p>
      <w:pPr>
        <w:jc w:val="right"/>
      </w:pPr>
      <w:r>
        <w:rPr>
          <w:b w:val="0"/>
        </w:rPr>
        <w:t>[УКАЗАТЬ дату в формате ДД.ММ.ГГГГ]</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